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BD" w:rsidRPr="00FD737A" w:rsidRDefault="007246BD" w:rsidP="009E276C">
      <w:pPr>
        <w:pStyle w:val="NormalWeb"/>
        <w:spacing w:before="0" w:beforeAutospacing="0"/>
        <w:jc w:val="center"/>
        <w:rPr>
          <w:b/>
          <w:sz w:val="40"/>
          <w:szCs w:val="40"/>
          <w:u w:val="single"/>
        </w:rPr>
      </w:pPr>
      <w:r w:rsidRPr="00FD737A">
        <w:rPr>
          <w:b/>
          <w:sz w:val="40"/>
          <w:szCs w:val="40"/>
          <w:u w:val="single"/>
        </w:rPr>
        <w:t xml:space="preserve">70 Encuentro Feminista </w:t>
      </w:r>
    </w:p>
    <w:p w:rsidR="009E276C" w:rsidRDefault="007246BD" w:rsidP="009E276C">
      <w:pPr>
        <w:pStyle w:val="NormalWeb"/>
        <w:spacing w:before="0" w:beforeAutospacing="0"/>
        <w:jc w:val="center"/>
        <w:rPr>
          <w:b/>
          <w:sz w:val="40"/>
          <w:szCs w:val="40"/>
          <w:lang w:val="es-ES_tradnl"/>
        </w:rPr>
      </w:pPr>
      <w:r w:rsidRPr="00FD737A">
        <w:rPr>
          <w:b/>
          <w:sz w:val="40"/>
          <w:szCs w:val="40"/>
        </w:rPr>
        <w:t xml:space="preserve">Valladolid </w:t>
      </w:r>
      <w:r w:rsidR="00C50E6E" w:rsidRPr="00FD737A">
        <w:rPr>
          <w:b/>
          <w:sz w:val="40"/>
          <w:szCs w:val="40"/>
          <w:lang w:val="es-ES_tradnl"/>
        </w:rPr>
        <w:t>4 DE FEBRERO DE 2017</w:t>
      </w:r>
    </w:p>
    <w:p w:rsidR="00C50E6E" w:rsidRPr="00FD737A" w:rsidRDefault="00C50E6E" w:rsidP="009E276C">
      <w:pPr>
        <w:pStyle w:val="NormalWeb"/>
        <w:spacing w:before="0" w:beforeAutospacing="0"/>
        <w:jc w:val="center"/>
        <w:rPr>
          <w:b/>
          <w:sz w:val="40"/>
          <w:szCs w:val="40"/>
          <w:lang w:val="es-ES_tradnl"/>
        </w:rPr>
      </w:pPr>
      <w:r w:rsidRPr="00FD737A">
        <w:rPr>
          <w:b/>
          <w:sz w:val="40"/>
          <w:szCs w:val="40"/>
          <w:lang w:val="es-ES_tradnl"/>
        </w:rPr>
        <w:t>C</w:t>
      </w:r>
      <w:r w:rsidR="009E276C">
        <w:rPr>
          <w:b/>
          <w:sz w:val="40"/>
          <w:szCs w:val="40"/>
          <w:lang w:val="es-ES_tradnl"/>
        </w:rPr>
        <w:t>ontrol Social de</w:t>
      </w:r>
      <w:bookmarkStart w:id="0" w:name="_GoBack"/>
      <w:bookmarkEnd w:id="0"/>
      <w:r w:rsidR="009E276C">
        <w:rPr>
          <w:b/>
          <w:sz w:val="40"/>
          <w:szCs w:val="40"/>
          <w:lang w:val="es-ES_tradnl"/>
        </w:rPr>
        <w:t xml:space="preserve"> la Sexualidad de l</w:t>
      </w:r>
      <w:r w:rsidRPr="00FD737A">
        <w:rPr>
          <w:b/>
          <w:sz w:val="40"/>
          <w:szCs w:val="40"/>
          <w:lang w:val="es-ES_tradnl"/>
        </w:rPr>
        <w:t>as Mujeres</w:t>
      </w:r>
    </w:p>
    <w:p w:rsidR="00FD737A" w:rsidRPr="00CE26D1" w:rsidRDefault="00CE26D1" w:rsidP="00CE26D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E26D1">
        <w:rPr>
          <w:rFonts w:ascii="Times New Roman" w:hAnsi="Times New Roman" w:cs="Times New Roman"/>
          <w:sz w:val="24"/>
          <w:szCs w:val="24"/>
          <w:lang w:val="es-ES_tradnl"/>
        </w:rPr>
        <w:t xml:space="preserve">Enviamos </w:t>
      </w:r>
      <w:r w:rsidRPr="00FB2D8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propuesta sobre algunos aspectos </w:t>
      </w:r>
      <w:r>
        <w:rPr>
          <w:rFonts w:ascii="Times New Roman" w:hAnsi="Times New Roman" w:cs="Times New Roman"/>
          <w:sz w:val="24"/>
          <w:szCs w:val="24"/>
          <w:lang w:val="es-ES_tradnl"/>
        </w:rPr>
        <w:t>a desarrollar en el debate del sábado día 4</w:t>
      </w:r>
    </w:p>
    <w:p w:rsidR="007246BD" w:rsidRPr="00FD737A" w:rsidRDefault="007246BD" w:rsidP="007246BD">
      <w:pPr>
        <w:pStyle w:val="NormalWeb"/>
        <w:rPr>
          <w:b/>
        </w:rPr>
      </w:pPr>
      <w:r w:rsidRPr="00FD737A">
        <w:rPr>
          <w:b/>
        </w:rPr>
        <w:t>"El control patriarcal de la sexualidad femenina" (en la cultura), algunas ideas para la intervención o el debate posterior:</w:t>
      </w:r>
    </w:p>
    <w:p w:rsidR="007246BD" w:rsidRDefault="007246BD" w:rsidP="002A507A">
      <w:pPr>
        <w:pStyle w:val="NormalWeb"/>
        <w:numPr>
          <w:ilvl w:val="0"/>
          <w:numId w:val="5"/>
        </w:numPr>
      </w:pPr>
      <w:r w:rsidRPr="007C035A">
        <w:rPr>
          <w:b/>
        </w:rPr>
        <w:t>El control patriarcal del sexo en la cultura</w:t>
      </w:r>
      <w:r>
        <w:t xml:space="preserve"> (el imaginario patriarcal en el ámbito simbólico y las consecuencias materiales en la vida real de las mujeres).  </w:t>
      </w:r>
    </w:p>
    <w:p w:rsidR="007246BD" w:rsidRDefault="007246BD" w:rsidP="002A507A">
      <w:pPr>
        <w:pStyle w:val="NormalWeb"/>
        <w:numPr>
          <w:ilvl w:val="0"/>
          <w:numId w:val="5"/>
        </w:numPr>
      </w:pPr>
      <w:r w:rsidRPr="007C035A">
        <w:rPr>
          <w:b/>
        </w:rPr>
        <w:t>Porqué le interesa al patriarcado el control de la sexualidad y la reproducción de las mujeres</w:t>
      </w:r>
      <w:r>
        <w:t xml:space="preserve">, cómo se manifiesta ese orden simbólico en la cultura (lenguaje, arte, literatura, cine...). </w:t>
      </w:r>
    </w:p>
    <w:p w:rsidR="007246BD" w:rsidRPr="007246BD" w:rsidRDefault="007246BD" w:rsidP="002A507A">
      <w:pPr>
        <w:pStyle w:val="NormalWeb"/>
        <w:numPr>
          <w:ilvl w:val="0"/>
          <w:numId w:val="5"/>
        </w:numPr>
        <w:jc w:val="both"/>
        <w:rPr>
          <w:lang w:val="es-ES_tradnl"/>
        </w:rPr>
      </w:pPr>
      <w:r w:rsidRPr="007246BD">
        <w:rPr>
          <w:b/>
        </w:rPr>
        <w:t>Los mandatos de silencio, sumisión, encierro y virginidad</w:t>
      </w:r>
      <w:r>
        <w:t xml:space="preserve">. Identidades femeninas heterodesignadas y modelos de mujer en base a la sexualidad (las buenas, las malas, las fatales). Buenas (mater amantísima, virgen angelical, ángel del hogar). Malas (la mujer como encarnación del mal en base a su sexualidad incontrolable; las feministas, las sabias, las mujeres mayores, las mujeres con otras opciones sexuales...). Fatales (la femme fatale y las "lolitas", el poder de la seducción como negación del poder). </w:t>
      </w:r>
    </w:p>
    <w:p w:rsidR="007246BD" w:rsidRPr="002A507A" w:rsidRDefault="007246BD" w:rsidP="002A507A">
      <w:pPr>
        <w:pStyle w:val="NormalWeb"/>
        <w:numPr>
          <w:ilvl w:val="0"/>
          <w:numId w:val="5"/>
        </w:numPr>
        <w:spacing w:after="240" w:afterAutospacing="0"/>
        <w:jc w:val="both"/>
        <w:rPr>
          <w:lang w:val="es-ES_tradnl"/>
        </w:rPr>
      </w:pPr>
      <w:r w:rsidRPr="007246BD">
        <w:rPr>
          <w:b/>
        </w:rPr>
        <w:t>La normatividad sexual y reproductiva de las mujeres</w:t>
      </w:r>
      <w:r>
        <w:t xml:space="preserve"> y su relación con el eje Naturaleza/Cultura en clave de género....</w:t>
      </w:r>
    </w:p>
    <w:p w:rsidR="003972B4" w:rsidRPr="003972B4" w:rsidRDefault="003972B4" w:rsidP="00AF2301">
      <w:pPr>
        <w:pStyle w:val="NormalWeb"/>
        <w:jc w:val="both"/>
        <w:rPr>
          <w:b/>
        </w:rPr>
      </w:pPr>
      <w:r>
        <w:rPr>
          <w:b/>
        </w:rPr>
        <w:t>Qué aspectos jurídicos consolidan el control social de la sexualidad de las mujeres:</w:t>
      </w:r>
      <w:r w:rsidR="00AF2301">
        <w:rPr>
          <w:b/>
        </w:rPr>
        <w:t xml:space="preserve"> </w:t>
      </w:r>
      <w:r w:rsidRPr="003972B4">
        <w:rPr>
          <w:b/>
        </w:rPr>
        <w:t>Control social formal e informal dirigido a las mujeres</w:t>
      </w:r>
    </w:p>
    <w:p w:rsidR="003972B4" w:rsidRPr="003972B4" w:rsidRDefault="003972B4" w:rsidP="00FD737A">
      <w:pPr>
        <w:pStyle w:val="Prrafodelista"/>
        <w:numPr>
          <w:ilvl w:val="0"/>
          <w:numId w:val="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72B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Control social informal</w:t>
      </w:r>
      <w:r w:rsidRPr="003972B4">
        <w:rPr>
          <w:rFonts w:ascii="Times New Roman" w:eastAsia="Times New Roman" w:hAnsi="Times New Roman" w:cs="Times New Roman"/>
          <w:sz w:val="24"/>
          <w:szCs w:val="24"/>
          <w:lang w:eastAsia="es-ES"/>
        </w:rPr>
        <w:t>: La construcción social de la desviación femenina. </w:t>
      </w:r>
    </w:p>
    <w:p w:rsidR="003972B4" w:rsidRPr="003972B4" w:rsidRDefault="003972B4" w:rsidP="00FD737A">
      <w:pPr>
        <w:pStyle w:val="Prrafodelista"/>
        <w:numPr>
          <w:ilvl w:val="0"/>
          <w:numId w:val="3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972B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 sistema penal como mecanismo de control social de las mujeres</w:t>
      </w:r>
    </w:p>
    <w:p w:rsidR="003972B4" w:rsidRDefault="003972B4" w:rsidP="00FD737A">
      <w:pPr>
        <w:pStyle w:val="Prrafodelista"/>
        <w:numPr>
          <w:ilvl w:val="0"/>
          <w:numId w:val="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72B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Criminología derecho penal y género</w:t>
      </w:r>
      <w:r w:rsidRPr="003972B4">
        <w:rPr>
          <w:rFonts w:ascii="Times New Roman" w:eastAsia="Times New Roman" w:hAnsi="Times New Roman" w:cs="Times New Roman"/>
          <w:sz w:val="24"/>
          <w:szCs w:val="24"/>
          <w:lang w:eastAsia="es-ES"/>
        </w:rPr>
        <w:t>: Las penas de las mujeres</w:t>
      </w:r>
    </w:p>
    <w:p w:rsidR="00FD737A" w:rsidRDefault="00FD737A" w:rsidP="00FD737A">
      <w:pPr>
        <w:pStyle w:val="Prrafodelista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D737A" w:rsidRPr="00FD737A" w:rsidRDefault="00FD737A" w:rsidP="002A507A">
      <w:pPr>
        <w:pStyle w:val="Prrafodelist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D737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Mecanismos de control social y sexual de las mujeres a través de las nuevas tecnologías de la información y la comunicación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FD737A" w:rsidRPr="00FD737A" w:rsidRDefault="00FD737A" w:rsidP="00FD737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D737A" w:rsidRPr="00FD737A" w:rsidRDefault="00FD737A" w:rsidP="00FD737A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D737A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¿Cómo afectan los nuevos medios de comunicación social al control social y sexual de las mujeres? ¿Cómo influye en las nuevas generaciones de mujeres?</w:t>
      </w:r>
    </w:p>
    <w:p w:rsidR="00C50E6E" w:rsidRDefault="007246BD" w:rsidP="007246BD">
      <w:pPr>
        <w:pStyle w:val="Prrafodelista"/>
        <w:jc w:val="both"/>
        <w:rPr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EBEE210" wp14:editId="1BF35409">
            <wp:simplePos x="0" y="0"/>
            <wp:positionH relativeFrom="column">
              <wp:posOffset>223520</wp:posOffset>
            </wp:positionH>
            <wp:positionV relativeFrom="paragraph">
              <wp:posOffset>121920</wp:posOffset>
            </wp:positionV>
            <wp:extent cx="5400040" cy="2345055"/>
            <wp:effectExtent l="0" t="0" r="0" b="0"/>
            <wp:wrapSquare wrapText="bothSides"/>
            <wp:docPr id="1" name="Imagen 1" descr="G:\FORO FEMINISTA 2016\ENCUENTROS\SALAMANCA 20.21.16\FOTOS\DSC0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RO FEMINISTA 2016\ENCUENTROS\SALAMANCA 20.21.16\FOTOS\DSC06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E6E" w:rsidRDefault="00C50E6E" w:rsidP="00C50E6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lastRenderedPageBreak/>
        <w:t>Retos en el siglo XXI</w:t>
      </w:r>
    </w:p>
    <w:p w:rsidR="00C50E6E" w:rsidRDefault="00C50E6E" w:rsidP="00C50E6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bibliografía</w:t>
      </w:r>
    </w:p>
    <w:p w:rsidR="003F4C41" w:rsidRDefault="00D94F7D">
      <w:pPr>
        <w:rPr>
          <w:lang w:val="es-ES_tradnl"/>
        </w:rPr>
      </w:pPr>
      <w:hyperlink r:id="rId7" w:history="1">
        <w:r w:rsidR="0041705C" w:rsidRPr="004D2D64">
          <w:rPr>
            <w:rStyle w:val="Hipervnculo"/>
            <w:lang w:val="es-ES_tradnl"/>
          </w:rPr>
          <w:t>http://docplayer.es/17794925-Parte-primera-conceptos.html</w:t>
        </w:r>
      </w:hyperlink>
    </w:p>
    <w:p w:rsidR="0041705C" w:rsidRDefault="00D94F7D">
      <w:pPr>
        <w:rPr>
          <w:rStyle w:val="Hipervnculo"/>
          <w:lang w:val="es-ES_tradnl"/>
        </w:rPr>
      </w:pPr>
      <w:hyperlink r:id="rId8" w:history="1">
        <w:r w:rsidR="0041705C" w:rsidRPr="004D2D64">
          <w:rPr>
            <w:rStyle w:val="Hipervnculo"/>
            <w:lang w:val="es-ES_tradnl"/>
          </w:rPr>
          <w:t>http://eprints.ucm.es/13900/1/Introd._proyeto2,_corregido.pdf</w:t>
        </w:r>
      </w:hyperlink>
    </w:p>
    <w:p w:rsidR="00786B27" w:rsidRDefault="00D94F7D">
      <w:pPr>
        <w:rPr>
          <w:rStyle w:val="Hipervnculo"/>
          <w:lang w:val="es-ES_tradnl"/>
        </w:rPr>
      </w:pPr>
      <w:hyperlink r:id="rId9" w:history="1">
        <w:r w:rsidR="00786B27" w:rsidRPr="00191072">
          <w:rPr>
            <w:rStyle w:val="Hipervnculo"/>
            <w:lang w:val="es-ES_tradnl"/>
          </w:rPr>
          <w:t>http://sheyehs.blogspot.com.es/2012/06/mi-origen-no-es-tu-costilla-tu-origen.html</w:t>
        </w:r>
      </w:hyperlink>
    </w:p>
    <w:p w:rsidR="00CB458B" w:rsidRDefault="00CB458B">
      <w:pPr>
        <w:rPr>
          <w:rStyle w:val="Hipervnculo"/>
          <w:lang w:val="es-ES_tradnl"/>
        </w:rPr>
      </w:pPr>
    </w:p>
    <w:p w:rsidR="00786B27" w:rsidRDefault="00CB458B">
      <w:pPr>
        <w:rPr>
          <w:rFonts w:ascii="Times New Roman" w:hAnsi="Times New Roman" w:cs="Times New Roman"/>
          <w:b/>
          <w:sz w:val="40"/>
          <w:szCs w:val="40"/>
          <w:lang w:val="es-ES_tradnl"/>
        </w:rPr>
      </w:pPr>
      <w:r w:rsidRPr="00CB458B">
        <w:rPr>
          <w:rFonts w:ascii="Times New Roman" w:hAnsi="Times New Roman" w:cs="Times New Roman"/>
          <w:b/>
          <w:sz w:val="40"/>
          <w:szCs w:val="40"/>
          <w:lang w:val="es-ES_tradnl"/>
        </w:rPr>
        <w:t xml:space="preserve">DIA 5 </w:t>
      </w:r>
    </w:p>
    <w:p w:rsidR="00CB458B" w:rsidRPr="00FB2D8E" w:rsidRDefault="00CB458B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Visita guiada exposición </w:t>
      </w:r>
      <w:r w:rsidR="00FB2D8E" w:rsidRPr="00FB2D8E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 xml:space="preserve">La </w:t>
      </w:r>
      <w:r w:rsidRPr="00FB2D8E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Residencia de Señoritas</w:t>
      </w:r>
      <w:r w:rsidR="00FB2D8E" w:rsidRPr="00FB2D8E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.</w:t>
      </w:r>
    </w:p>
    <w:p w:rsidR="00FB2D8E" w:rsidRPr="00FB2D8E" w:rsidRDefault="00FB2D8E" w:rsidP="00FB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Residencia de Señoritas fue creada en 1915 bajo la dirección de María de Maeztu. Esta institución fue pionera en fomentar el acceso de las mujeres a los estudios superiores. En su desarrollo resultó esencial la colaboración con el International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Institute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Girls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Spain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una entidad estadounidense creada en Madrid con similares objetivos. </w:t>
      </w:r>
    </w:p>
    <w:p w:rsidR="00FB2D8E" w:rsidRPr="00FB2D8E" w:rsidRDefault="00FB2D8E" w:rsidP="00FB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Fueron residentes Victoria Kent, Matilde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Huici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Josefina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Carabias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y formaron parte de su profesorado María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Goyri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María Zambrano o Maruja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Mallo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junto a algunas profesoras estadounidenses vinculadas al Instituto Internacional. En las actividades que organizó participaron numerosas conferenciantes como Gabriela Mistral, Victoria Ocampo, María Martínez Sierra o Clara Campoamor, y se abordaron con frecuencia temas relacionados con la mujer. En sus salones nacieron el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Lyceum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Club Femenino y la Asociación de Mujeres Universitarias. Además contó con un Laboratorio de Química, organizado por la doctora norteamericana Mary </w:t>
      </w:r>
      <w:proofErr w:type="spellStart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Louise</w:t>
      </w:r>
      <w:proofErr w:type="spellEnd"/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Foster, que contribuyó a la formación de científicas destacadas como Dorotea Barnés o Felisa Martín Bravo.</w:t>
      </w:r>
    </w:p>
    <w:p w:rsidR="00FB2D8E" w:rsidRPr="00FB2D8E" w:rsidRDefault="00FB2D8E" w:rsidP="00FB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D8E">
        <w:rPr>
          <w:rFonts w:ascii="Times New Roman" w:eastAsia="Times New Roman" w:hAnsi="Times New Roman" w:cs="Times New Roman"/>
          <w:sz w:val="24"/>
          <w:szCs w:val="24"/>
          <w:lang w:eastAsia="es-ES"/>
        </w:rPr>
        <w:t>La aparición de la Residencia de Señoritas se relaciona estrechamente con el cambio en la situación social de las mujeres en España, que supuso mejoras en su acceso a la educación y a la vida profesional, y avances frente a la discriminación que sufrían ante la ley, de los cuales el más simbólico fue la extensión del derecho de voto a las mujeres en 1931</w:t>
      </w:r>
    </w:p>
    <w:p w:rsidR="00FB2D8E" w:rsidRPr="00FB2D8E" w:rsidRDefault="00FB2D8E">
      <w:pPr>
        <w:rPr>
          <w:rFonts w:ascii="Times New Roman" w:hAnsi="Times New Roman" w:cs="Times New Roman"/>
          <w:b/>
          <w:sz w:val="24"/>
          <w:szCs w:val="24"/>
        </w:rPr>
      </w:pPr>
    </w:p>
    <w:p w:rsidR="0041705C" w:rsidRPr="003F4C41" w:rsidRDefault="0041705C">
      <w:pPr>
        <w:rPr>
          <w:lang w:val="es-ES_tradnl"/>
        </w:rPr>
      </w:pPr>
    </w:p>
    <w:sectPr w:rsidR="0041705C" w:rsidRPr="003F4C41" w:rsidSect="00CB458B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0ED"/>
      </v:shape>
    </w:pict>
  </w:numPicBullet>
  <w:abstractNum w:abstractNumId="0">
    <w:nsid w:val="0FAF7036"/>
    <w:multiLevelType w:val="hybridMultilevel"/>
    <w:tmpl w:val="39641088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B00B65"/>
    <w:multiLevelType w:val="hybridMultilevel"/>
    <w:tmpl w:val="819CB0F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90565"/>
    <w:multiLevelType w:val="hybridMultilevel"/>
    <w:tmpl w:val="6AC482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12820"/>
    <w:multiLevelType w:val="hybridMultilevel"/>
    <w:tmpl w:val="0AA01CC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21C27"/>
    <w:multiLevelType w:val="hybridMultilevel"/>
    <w:tmpl w:val="06D43D3A"/>
    <w:lvl w:ilvl="0" w:tplc="53043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41"/>
    <w:rsid w:val="00001CE9"/>
    <w:rsid w:val="001A076A"/>
    <w:rsid w:val="002A507A"/>
    <w:rsid w:val="003972B4"/>
    <w:rsid w:val="003F4C41"/>
    <w:rsid w:val="0041705C"/>
    <w:rsid w:val="0049512A"/>
    <w:rsid w:val="00591CD6"/>
    <w:rsid w:val="007246BD"/>
    <w:rsid w:val="00786B27"/>
    <w:rsid w:val="009E276C"/>
    <w:rsid w:val="00AF2301"/>
    <w:rsid w:val="00BC26CB"/>
    <w:rsid w:val="00C50E6E"/>
    <w:rsid w:val="00CB458B"/>
    <w:rsid w:val="00CE26D1"/>
    <w:rsid w:val="00EF2CAE"/>
    <w:rsid w:val="00FB2D8E"/>
    <w:rsid w:val="00F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70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0E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70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0E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ucm.es/13900/1/Introd._proyeto2,_corregid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player.es/17794925-Parte-primera-concept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eyehs.blogspot.com.es/2012/06/mi-origen-no-es-tu-costilla-tu-origen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16</cp:revision>
  <dcterms:created xsi:type="dcterms:W3CDTF">2017-01-03T08:49:00Z</dcterms:created>
  <dcterms:modified xsi:type="dcterms:W3CDTF">2017-01-10T13:33:00Z</dcterms:modified>
</cp:coreProperties>
</file>